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3E" w:rsidRDefault="009B0D0A">
      <w:hyperlink r:id="rId5" w:history="1">
        <w:r w:rsidRPr="009B0D0A">
          <w:rPr>
            <w:rStyle w:val="Hyperlink"/>
          </w:rPr>
          <w:t>Practice:  Congruence and Transformations</w:t>
        </w:r>
      </w:hyperlink>
    </w:p>
    <w:p w:rsidR="009B0D0A" w:rsidRDefault="009B0D0A">
      <w:hyperlink r:id="rId6" w:history="1">
        <w:r w:rsidRPr="009B0D0A">
          <w:rPr>
            <w:rStyle w:val="Hyperlink"/>
          </w:rPr>
          <w:t>Practice:  Determine Congruent Triangles</w:t>
        </w:r>
      </w:hyperlink>
    </w:p>
    <w:p w:rsidR="009B0D0A" w:rsidRDefault="009B0D0A">
      <w:hyperlink r:id="rId7" w:history="1">
        <w:r w:rsidRPr="009B0D0A">
          <w:rPr>
            <w:rStyle w:val="Hyperlink"/>
          </w:rPr>
          <w:t>Practice:  Find Angles in Triangles</w:t>
        </w:r>
      </w:hyperlink>
    </w:p>
    <w:p w:rsidR="009B0D0A" w:rsidRDefault="009B0D0A" w:rsidP="009B0D0A">
      <w:hyperlink r:id="rId8" w:history="1">
        <w:r w:rsidRPr="009B0D0A">
          <w:rPr>
            <w:rStyle w:val="Hyperlink"/>
          </w:rPr>
          <w:t>Practice:  Find Angles in Congruent Triangles</w:t>
        </w:r>
      </w:hyperlink>
    </w:p>
    <w:p w:rsidR="009B0D0A" w:rsidRDefault="009B0D0A"/>
    <w:p w:rsidR="009B0D0A" w:rsidRPr="009B0D0A" w:rsidRDefault="009B0D0A">
      <w:r w:rsidRPr="009B0D0A">
        <w:rPr>
          <w:u w:val="single"/>
        </w:rPr>
        <w:drawing>
          <wp:anchor distT="0" distB="0" distL="114300" distR="114300" simplePos="0" relativeHeight="251658240" behindDoc="1" locked="0" layoutInCell="1" allowOverlap="1" wp14:anchorId="3E3465C0" wp14:editId="7B305515">
            <wp:simplePos x="0" y="0"/>
            <wp:positionH relativeFrom="column">
              <wp:posOffset>-228600</wp:posOffset>
            </wp:positionH>
            <wp:positionV relativeFrom="paragraph">
              <wp:posOffset>262255</wp:posOffset>
            </wp:positionV>
            <wp:extent cx="5676900" cy="3394075"/>
            <wp:effectExtent l="0" t="0" r="0" b="0"/>
            <wp:wrapThrough wrapText="bothSides">
              <wp:wrapPolygon edited="0">
                <wp:start x="0" y="0"/>
                <wp:lineTo x="0" y="21459"/>
                <wp:lineTo x="21528" y="21459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2" t="19238" r="8333" b="12430"/>
                    <a:stretch/>
                  </pic:blipFill>
                  <pic:spPr bwMode="auto">
                    <a:xfrm>
                      <a:off x="0" y="0"/>
                      <a:ext cx="5676900" cy="339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D0A">
        <w:rPr>
          <w:b/>
          <w:u w:val="single"/>
        </w:rPr>
        <w:t>Triangle Midsegment Practice</w:t>
      </w:r>
      <w:r>
        <w:t xml:space="preserve"> – Do the following problems on your own paper</w:t>
      </w:r>
    </w:p>
    <w:p w:rsidR="009B0D0A" w:rsidRDefault="009B0D0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ABF7A99" wp14:editId="0ECEFA7B">
            <wp:simplePos x="0" y="0"/>
            <wp:positionH relativeFrom="column">
              <wp:posOffset>-5867400</wp:posOffset>
            </wp:positionH>
            <wp:positionV relativeFrom="paragraph">
              <wp:posOffset>3567430</wp:posOffset>
            </wp:positionV>
            <wp:extent cx="5295900" cy="2926715"/>
            <wp:effectExtent l="0" t="0" r="0" b="6985"/>
            <wp:wrapThrough wrapText="bothSides">
              <wp:wrapPolygon edited="0">
                <wp:start x="0" y="0"/>
                <wp:lineTo x="0" y="21511"/>
                <wp:lineTo x="21522" y="21511"/>
                <wp:lineTo x="215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3" t="31450" r="18922" b="12430"/>
                    <a:stretch/>
                  </pic:blipFill>
                  <pic:spPr bwMode="auto">
                    <a:xfrm>
                      <a:off x="0" y="0"/>
                      <a:ext cx="5295900" cy="292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A"/>
    <w:rsid w:val="002D793E"/>
    <w:rsid w:val="009855AC"/>
    <w:rsid w:val="009B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geometry-home/congruence/working-with-triangles/e/congruent_triangles_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hanacademy.org/math/geometry-home/congruence/working-with-triangles/e/triangle_angles_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hanacademy.org/math/geometry-home/congruence/triangle-congruence/e/congruent_triangles_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hanacademy.org/math/geometry-home/congruence/transformations-congruence/e/exploring-rigid-transformations-and-congruenc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Systems Center</dc:creator>
  <cp:lastModifiedBy>Information Systems Center</cp:lastModifiedBy>
  <cp:revision>1</cp:revision>
  <dcterms:created xsi:type="dcterms:W3CDTF">2016-11-15T19:47:00Z</dcterms:created>
  <dcterms:modified xsi:type="dcterms:W3CDTF">2016-11-15T20:00:00Z</dcterms:modified>
</cp:coreProperties>
</file>